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2" w:type="dxa"/>
        <w:tblInd w:w="94" w:type="dxa"/>
        <w:tblLook w:val="04A0" w:firstRow="1" w:lastRow="0" w:firstColumn="1" w:lastColumn="0" w:noHBand="0" w:noVBand="1"/>
      </w:tblPr>
      <w:tblGrid>
        <w:gridCol w:w="960"/>
        <w:gridCol w:w="960"/>
        <w:gridCol w:w="362"/>
        <w:gridCol w:w="598"/>
        <w:gridCol w:w="362"/>
        <w:gridCol w:w="598"/>
        <w:gridCol w:w="362"/>
        <w:gridCol w:w="598"/>
        <w:gridCol w:w="362"/>
        <w:gridCol w:w="598"/>
        <w:gridCol w:w="362"/>
        <w:gridCol w:w="598"/>
        <w:gridCol w:w="362"/>
        <w:gridCol w:w="598"/>
        <w:gridCol w:w="362"/>
        <w:gridCol w:w="598"/>
        <w:gridCol w:w="362"/>
      </w:tblGrid>
      <w:tr w:rsidR="00D364C6" w:rsidRPr="00D364C6" w:rsidTr="004229C6">
        <w:trPr>
          <w:gridAfter w:val="1"/>
          <w:wAfter w:w="362" w:type="dxa"/>
          <w:trHeight w:val="58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D364C6">
              <w:rPr>
                <w:rFonts w:ascii="Calibri" w:eastAsia="Times New Roman" w:hAnsi="Calibri" w:cs="Calibri"/>
                <w:color w:val="000000"/>
              </w:rPr>
              <w:t xml:space="preserve">Submitted by </w:t>
            </w:r>
          </w:p>
        </w:tc>
        <w:tc>
          <w:tcPr>
            <w:tcW w:w="6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4C6" w:rsidRPr="00D364C6" w:rsidTr="004229C6">
        <w:trPr>
          <w:gridAfter w:val="1"/>
          <w:wAfter w:w="362" w:type="dxa"/>
          <w:trHeight w:val="300"/>
        </w:trPr>
        <w:tc>
          <w:tcPr>
            <w:tcW w:w="7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 xml:space="preserve"> (submissions will only be accepted from the PI responsible for the research / use</w:t>
            </w:r>
            <w:r w:rsidR="004229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gridAfter w:val="1"/>
          <w:wAfter w:w="36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trHeight w:val="300"/>
        </w:trPr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422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 xml:space="preserve">Name of </w:t>
            </w:r>
            <w:r w:rsidR="004229C6">
              <w:rPr>
                <w:rFonts w:ascii="Calibri" w:eastAsia="Times New Roman" w:hAnsi="Calibri" w:cs="Calibri"/>
                <w:color w:val="000000"/>
              </w:rPr>
              <w:t>S</w:t>
            </w:r>
            <w:r w:rsidRPr="00D364C6">
              <w:rPr>
                <w:rFonts w:ascii="Calibri" w:eastAsia="Times New Roman" w:hAnsi="Calibri" w:cs="Calibri"/>
                <w:color w:val="000000"/>
              </w:rPr>
              <w:t>ubstance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gridAfter w:val="1"/>
          <w:wAfter w:w="362" w:type="dxa"/>
          <w:trHeight w:val="600"/>
        </w:trPr>
        <w:tc>
          <w:tcPr>
            <w:tcW w:w="8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4C6" w:rsidRPr="00D364C6" w:rsidTr="004229C6">
        <w:trPr>
          <w:gridAfter w:val="1"/>
          <w:wAfter w:w="362" w:type="dxa"/>
          <w:trHeight w:val="39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Principle Investigator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gridAfter w:val="1"/>
          <w:wAfter w:w="362" w:type="dxa"/>
          <w:trHeight w:val="600"/>
        </w:trPr>
        <w:tc>
          <w:tcPr>
            <w:tcW w:w="8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4C6" w:rsidRPr="00D364C6" w:rsidTr="004229C6">
        <w:trPr>
          <w:gridAfter w:val="1"/>
          <w:wAfter w:w="362" w:type="dxa"/>
          <w:trHeight w:val="40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Proposed supplier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gridAfter w:val="1"/>
          <w:wAfter w:w="362" w:type="dxa"/>
          <w:trHeight w:val="585"/>
        </w:trPr>
        <w:tc>
          <w:tcPr>
            <w:tcW w:w="8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4C6" w:rsidRPr="00D364C6" w:rsidTr="004229C6">
        <w:trPr>
          <w:gridAfter w:val="1"/>
          <w:wAfter w:w="362" w:type="dxa"/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Quantity required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gridAfter w:val="1"/>
          <w:wAfter w:w="362" w:type="dxa"/>
          <w:trHeight w:val="615"/>
        </w:trPr>
        <w:tc>
          <w:tcPr>
            <w:tcW w:w="8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4C6" w:rsidRPr="00D364C6" w:rsidTr="004229C6">
        <w:trPr>
          <w:gridAfter w:val="1"/>
          <w:wAfter w:w="362" w:type="dxa"/>
          <w:trHeight w:val="420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Details of intended use with justification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gridAfter w:val="1"/>
          <w:wAfter w:w="362" w:type="dxa"/>
          <w:trHeight w:val="585"/>
        </w:trPr>
        <w:tc>
          <w:tcPr>
            <w:tcW w:w="8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4C6" w:rsidRPr="00D364C6" w:rsidTr="004229C6">
        <w:trPr>
          <w:gridAfter w:val="1"/>
          <w:wAfter w:w="362" w:type="dxa"/>
          <w:trHeight w:val="435"/>
        </w:trPr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Control measures including proposed storage method / area and proposed security measures</w:t>
            </w:r>
          </w:p>
        </w:tc>
      </w:tr>
      <w:tr w:rsidR="00D364C6" w:rsidRPr="00D364C6" w:rsidTr="004229C6">
        <w:trPr>
          <w:gridAfter w:val="1"/>
          <w:wAfter w:w="362" w:type="dxa"/>
          <w:trHeight w:val="600"/>
        </w:trPr>
        <w:tc>
          <w:tcPr>
            <w:tcW w:w="8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4C6" w:rsidRPr="00D364C6" w:rsidTr="004229C6">
        <w:trPr>
          <w:gridAfter w:val="1"/>
          <w:wAfter w:w="362" w:type="dxa"/>
          <w:trHeight w:val="720"/>
        </w:trPr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Names of persons (e</w:t>
            </w:r>
            <w:r w:rsidR="004229C6">
              <w:rPr>
                <w:rFonts w:ascii="Calibri" w:eastAsia="Times New Roman" w:hAnsi="Calibri" w:cs="Calibri"/>
                <w:color w:val="000000"/>
              </w:rPr>
              <w:t>.</w:t>
            </w:r>
            <w:r w:rsidRPr="00D364C6">
              <w:rPr>
                <w:rFonts w:ascii="Calibri" w:eastAsia="Times New Roman" w:hAnsi="Calibri" w:cs="Calibri"/>
                <w:color w:val="000000"/>
              </w:rPr>
              <w:t>g</w:t>
            </w:r>
            <w:r w:rsidR="004229C6">
              <w:rPr>
                <w:rFonts w:ascii="Calibri" w:eastAsia="Times New Roman" w:hAnsi="Calibri" w:cs="Calibri"/>
                <w:color w:val="000000"/>
              </w:rPr>
              <w:t>.</w:t>
            </w:r>
            <w:r w:rsidRPr="00D364C6">
              <w:rPr>
                <w:rFonts w:ascii="Calibri" w:eastAsia="Times New Roman" w:hAnsi="Calibri" w:cs="Calibri"/>
                <w:color w:val="000000"/>
              </w:rPr>
              <w:t xml:space="preserve"> post-grad student / researcher) who may be authorised to access or handle the classified material</w:t>
            </w:r>
          </w:p>
        </w:tc>
      </w:tr>
      <w:tr w:rsidR="00D364C6" w:rsidRPr="00D364C6" w:rsidTr="0035002B">
        <w:trPr>
          <w:gridAfter w:val="1"/>
          <w:wAfter w:w="362" w:type="dxa"/>
          <w:trHeight w:val="386"/>
        </w:trPr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4C6" w:rsidRPr="00D364C6" w:rsidTr="004229C6">
        <w:trPr>
          <w:gridAfter w:val="1"/>
          <w:wAfter w:w="362" w:type="dxa"/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35002B">
        <w:trPr>
          <w:gridAfter w:val="1"/>
          <w:wAfter w:w="362" w:type="dxa"/>
          <w:trHeight w:val="425"/>
        </w:trPr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4C6" w:rsidRPr="00D364C6" w:rsidTr="004229C6">
        <w:trPr>
          <w:gridAfter w:val="1"/>
          <w:wAfter w:w="362" w:type="dxa"/>
          <w:trHeight w:val="480"/>
        </w:trPr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Spillage contingency arrangements</w:t>
            </w:r>
          </w:p>
        </w:tc>
      </w:tr>
      <w:tr w:rsidR="00D364C6" w:rsidRPr="00D364C6" w:rsidTr="004229C6">
        <w:trPr>
          <w:gridAfter w:val="1"/>
          <w:wAfter w:w="362" w:type="dxa"/>
          <w:trHeight w:val="300"/>
        </w:trPr>
        <w:tc>
          <w:tcPr>
            <w:tcW w:w="86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4C6" w:rsidRPr="00D364C6" w:rsidTr="004229C6">
        <w:trPr>
          <w:gridAfter w:val="1"/>
          <w:wAfter w:w="362" w:type="dxa"/>
          <w:trHeight w:val="300"/>
        </w:trPr>
        <w:tc>
          <w:tcPr>
            <w:tcW w:w="86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gridAfter w:val="1"/>
          <w:wAfter w:w="362" w:type="dxa"/>
          <w:trHeight w:val="435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Ultimate Disposal Method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gridAfter w:val="1"/>
          <w:wAfter w:w="362" w:type="dxa"/>
          <w:trHeight w:val="300"/>
        </w:trPr>
        <w:tc>
          <w:tcPr>
            <w:tcW w:w="86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4C6" w:rsidRPr="00D364C6" w:rsidTr="004229C6">
        <w:trPr>
          <w:gridAfter w:val="1"/>
          <w:wAfter w:w="362" w:type="dxa"/>
          <w:trHeight w:val="300"/>
        </w:trPr>
        <w:tc>
          <w:tcPr>
            <w:tcW w:w="86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02B" w:rsidRPr="00D364C6" w:rsidTr="00FC674E">
        <w:trPr>
          <w:gridAfter w:val="1"/>
          <w:wAfter w:w="362" w:type="dxa"/>
          <w:trHeight w:val="450"/>
        </w:trPr>
        <w:tc>
          <w:tcPr>
            <w:tcW w:w="5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2B" w:rsidRPr="00D364C6" w:rsidRDefault="0035002B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b/>
                <w:bCs/>
                <w:color w:val="376091"/>
              </w:rPr>
              <w:t xml:space="preserve">For completion by </w:t>
            </w:r>
            <w:r>
              <w:rPr>
                <w:rFonts w:ascii="Calibri" w:eastAsia="Times New Roman" w:hAnsi="Calibri" w:cs="Calibri"/>
                <w:b/>
                <w:bCs/>
                <w:color w:val="376091"/>
              </w:rPr>
              <w:t>the Director of Health and Safety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2B" w:rsidRPr="00D364C6" w:rsidRDefault="0035002B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2B" w:rsidRPr="00D364C6" w:rsidRDefault="0035002B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2B" w:rsidRPr="00D364C6" w:rsidRDefault="0035002B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gridAfter w:val="1"/>
          <w:wAfter w:w="362" w:type="dxa"/>
          <w:trHeight w:val="30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Additional Control measures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gridAfter w:val="1"/>
          <w:wAfter w:w="362" w:type="dxa"/>
          <w:trHeight w:val="300"/>
        </w:trPr>
        <w:tc>
          <w:tcPr>
            <w:tcW w:w="86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4C6" w:rsidRPr="00D364C6" w:rsidTr="004229C6">
        <w:trPr>
          <w:gridAfter w:val="1"/>
          <w:wAfter w:w="362" w:type="dxa"/>
          <w:trHeight w:val="300"/>
        </w:trPr>
        <w:tc>
          <w:tcPr>
            <w:tcW w:w="86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gridAfter w:val="1"/>
          <w:wAfter w:w="362" w:type="dxa"/>
          <w:trHeight w:val="48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Authorisation to Proceed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4229C6">
        <w:trPr>
          <w:gridAfter w:val="1"/>
          <w:wAfter w:w="362" w:type="dxa"/>
          <w:trHeight w:val="300"/>
        </w:trPr>
        <w:tc>
          <w:tcPr>
            <w:tcW w:w="86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64C6" w:rsidRPr="00D364C6" w:rsidTr="0035002B">
        <w:trPr>
          <w:gridAfter w:val="1"/>
          <w:wAfter w:w="362" w:type="dxa"/>
          <w:trHeight w:val="269"/>
        </w:trPr>
        <w:tc>
          <w:tcPr>
            <w:tcW w:w="86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4C6" w:rsidRPr="00D364C6" w:rsidRDefault="00D364C6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02B" w:rsidRPr="00D364C6" w:rsidTr="0035002B">
        <w:trPr>
          <w:gridAfter w:val="1"/>
          <w:wAfter w:w="362" w:type="dxa"/>
          <w:trHeight w:val="435"/>
        </w:trPr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02B" w:rsidRPr="00D364C6" w:rsidRDefault="0035002B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4C6">
              <w:rPr>
                <w:rFonts w:ascii="Calibri" w:eastAsia="Times New Roman" w:hAnsi="Calibri" w:cs="Calibri"/>
                <w:color w:val="000000"/>
              </w:rPr>
              <w:t>Authorised Witness for Ultimate Disposal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02B" w:rsidRPr="00D364C6" w:rsidRDefault="0035002B" w:rsidP="00D3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835AD" w:rsidRDefault="00ED5C31"/>
    <w:sectPr w:rsidR="008835AD" w:rsidSect="0035002B">
      <w:headerReference w:type="default" r:id="rId7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C6" w:rsidRDefault="004229C6" w:rsidP="004229C6">
      <w:pPr>
        <w:spacing w:after="0" w:line="240" w:lineRule="auto"/>
      </w:pPr>
      <w:r>
        <w:separator/>
      </w:r>
    </w:p>
  </w:endnote>
  <w:endnote w:type="continuationSeparator" w:id="0">
    <w:p w:rsidR="004229C6" w:rsidRDefault="004229C6" w:rsidP="0042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C6" w:rsidRDefault="004229C6" w:rsidP="004229C6">
      <w:pPr>
        <w:spacing w:after="0" w:line="240" w:lineRule="auto"/>
      </w:pPr>
      <w:r>
        <w:separator/>
      </w:r>
    </w:p>
  </w:footnote>
  <w:footnote w:type="continuationSeparator" w:id="0">
    <w:p w:rsidR="004229C6" w:rsidRDefault="004229C6" w:rsidP="0042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C6" w:rsidRPr="004229C6" w:rsidRDefault="004229C6" w:rsidP="004229C6">
    <w:pPr>
      <w:pStyle w:val="Header"/>
      <w:jc w:val="center"/>
      <w:rPr>
        <w:b/>
      </w:rPr>
    </w:pPr>
    <w:r w:rsidRPr="004229C6">
      <w:rPr>
        <w:b/>
      </w:rPr>
      <w:t>Request to Purchase Category 1 Drug Precursors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1E26A5"/>
    <w:rsid w:val="00315EBC"/>
    <w:rsid w:val="0035002B"/>
    <w:rsid w:val="00367FE7"/>
    <w:rsid w:val="004229C6"/>
    <w:rsid w:val="007073D5"/>
    <w:rsid w:val="00786A85"/>
    <w:rsid w:val="00AF4B93"/>
    <w:rsid w:val="00CC42DB"/>
    <w:rsid w:val="00D364C6"/>
    <w:rsid w:val="00E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C6"/>
  </w:style>
  <w:style w:type="paragraph" w:styleId="Footer">
    <w:name w:val="footer"/>
    <w:basedOn w:val="Normal"/>
    <w:link w:val="FooterChar"/>
    <w:uiPriority w:val="99"/>
    <w:unhideWhenUsed/>
    <w:rsid w:val="004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9C6"/>
  </w:style>
  <w:style w:type="paragraph" w:styleId="BalloonText">
    <w:name w:val="Balloon Text"/>
    <w:basedOn w:val="Normal"/>
    <w:link w:val="BalloonTextChar"/>
    <w:uiPriority w:val="99"/>
    <w:semiHidden/>
    <w:unhideWhenUsed/>
    <w:rsid w:val="0035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C6"/>
  </w:style>
  <w:style w:type="paragraph" w:styleId="Footer">
    <w:name w:val="footer"/>
    <w:basedOn w:val="Normal"/>
    <w:link w:val="FooterChar"/>
    <w:uiPriority w:val="99"/>
    <w:unhideWhenUsed/>
    <w:rsid w:val="004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9C6"/>
  </w:style>
  <w:style w:type="paragraph" w:styleId="BalloonText">
    <w:name w:val="Balloon Text"/>
    <w:basedOn w:val="Normal"/>
    <w:link w:val="BalloonTextChar"/>
    <w:uiPriority w:val="99"/>
    <w:semiHidden/>
    <w:unhideWhenUsed/>
    <w:rsid w:val="0035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467831C2.dotm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sfseab</cp:lastModifiedBy>
  <cp:revision>2</cp:revision>
  <cp:lastPrinted>2011-11-25T14:21:00Z</cp:lastPrinted>
  <dcterms:created xsi:type="dcterms:W3CDTF">2012-03-30T12:27:00Z</dcterms:created>
  <dcterms:modified xsi:type="dcterms:W3CDTF">2012-03-30T12:27:00Z</dcterms:modified>
</cp:coreProperties>
</file>