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B" w:rsidRPr="00B638DE" w:rsidRDefault="00475EAB" w:rsidP="00475EAB">
      <w:pPr>
        <w:shd w:val="clear" w:color="auto" w:fill="FFFFFF"/>
        <w:spacing w:after="240"/>
        <w:jc w:val="center"/>
        <w:rPr>
          <w:rFonts w:ascii="Trebuchet MS" w:hAnsi="Trebuchet MS"/>
          <w:b/>
          <w:sz w:val="20"/>
          <w:szCs w:val="20"/>
        </w:rPr>
      </w:pPr>
      <w:r w:rsidRPr="00B638DE">
        <w:rPr>
          <w:rFonts w:ascii="Trebuchet MS" w:hAnsi="Trebuchet MS"/>
          <w:b/>
          <w:sz w:val="20"/>
          <w:szCs w:val="20"/>
        </w:rPr>
        <w:t>Department of English and Comparative Literary Studies</w:t>
      </w:r>
      <w:r>
        <w:rPr>
          <w:rFonts w:ascii="Trebuchet MS" w:hAnsi="Trebuchet MS"/>
          <w:b/>
          <w:sz w:val="20"/>
          <w:szCs w:val="20"/>
        </w:rPr>
        <w:t xml:space="preserve"> at </w:t>
      </w:r>
      <w:r w:rsidRPr="00B638DE">
        <w:rPr>
          <w:rFonts w:ascii="Trebuchet MS" w:hAnsi="Trebuchet MS"/>
          <w:b/>
          <w:sz w:val="20"/>
          <w:szCs w:val="20"/>
        </w:rPr>
        <w:t>University of Warwick</w:t>
      </w:r>
    </w:p>
    <w:p w:rsidR="00475EAB" w:rsidRPr="00B57DE0" w:rsidRDefault="00D405CA" w:rsidP="00475EAB">
      <w:pPr>
        <w:shd w:val="clear" w:color="auto" w:fill="FFFFFF"/>
        <w:spacing w:after="24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MA </w:t>
      </w:r>
      <w:r w:rsidR="00475EAB" w:rsidRPr="00B57DE0">
        <w:rPr>
          <w:rFonts w:ascii="Trebuchet MS" w:hAnsi="Trebuchet MS"/>
          <w:b/>
          <w:sz w:val="28"/>
          <w:szCs w:val="28"/>
        </w:rPr>
        <w:t>Timetable 2015-2016</w:t>
      </w:r>
      <w:r w:rsidR="00B57DE0" w:rsidRPr="00B57DE0">
        <w:rPr>
          <w:rFonts w:ascii="Trebuchet MS" w:hAnsi="Trebuchet MS"/>
          <w:b/>
          <w:sz w:val="28"/>
          <w:szCs w:val="28"/>
        </w:rPr>
        <w:t xml:space="preserve"> with Teaching Locations</w:t>
      </w:r>
    </w:p>
    <w:p w:rsidR="00B57DE0" w:rsidRDefault="00B57DE0" w:rsidP="00B57DE0">
      <w:pPr>
        <w:shd w:val="clear" w:color="auto" w:fill="FFFFFF"/>
        <w:spacing w:after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Maps of Warwick campus: </w:t>
      </w:r>
      <w:hyperlink r:id="rId7" w:history="1">
        <w:r w:rsidRPr="00E24B45">
          <w:rPr>
            <w:rStyle w:val="Hyperlink"/>
            <w:rFonts w:ascii="Trebuchet MS" w:hAnsi="Trebuchet MS"/>
            <w:b/>
          </w:rPr>
          <w:t>http://www2.warwick.ac.uk/about/visiting/maps/campusmap/campus-map-sep-2015.pdf</w:t>
        </w:r>
      </w:hyperlink>
      <w:r>
        <w:rPr>
          <w:rFonts w:ascii="Trebuchet MS" w:hAnsi="Trebuchet MS"/>
          <w:b/>
        </w:rPr>
        <w:t xml:space="preserve"> </w:t>
      </w:r>
    </w:p>
    <w:p w:rsidR="00B57DE0" w:rsidRDefault="00B57DE0" w:rsidP="00B57DE0">
      <w:pPr>
        <w:shd w:val="clear" w:color="auto" w:fill="FFFFFF"/>
        <w:spacing w:after="2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Department of English and CLS is located on the 5</w:t>
      </w:r>
      <w:r w:rsidRPr="00B57DE0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floor of Humanities Building (cell G5)</w:t>
      </w:r>
    </w:p>
    <w:p w:rsidR="00475EAB" w:rsidRPr="00E64861" w:rsidRDefault="00475EAB" w:rsidP="00475EAB">
      <w:pPr>
        <w:shd w:val="clear" w:color="auto" w:fill="FFFFFF"/>
        <w:spacing w:after="24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</w:t>
      </w:r>
      <w:r w:rsidRPr="00E64861">
        <w:rPr>
          <w:rFonts w:ascii="Trebuchet MS" w:hAnsi="Trebuchet MS"/>
          <w:b/>
          <w:sz w:val="22"/>
          <w:szCs w:val="22"/>
        </w:rPr>
        <w:t>UTUMN TERM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423"/>
        <w:gridCol w:w="944"/>
        <w:gridCol w:w="2108"/>
        <w:gridCol w:w="4564"/>
        <w:gridCol w:w="4564"/>
      </w:tblGrid>
      <w:tr w:rsidR="00475EAB" w:rsidRPr="00E64861" w:rsidTr="004C53D3">
        <w:tc>
          <w:tcPr>
            <w:tcW w:w="1423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Day</w:t>
            </w:r>
          </w:p>
        </w:tc>
        <w:tc>
          <w:tcPr>
            <w:tcW w:w="944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2108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Tutor</w:t>
            </w:r>
          </w:p>
        </w:tc>
        <w:tc>
          <w:tcPr>
            <w:tcW w:w="4564" w:type="dxa"/>
          </w:tcPr>
          <w:p w:rsidR="00475EAB" w:rsidRPr="0064512D" w:rsidRDefault="00475EAB" w:rsidP="004C53D3">
            <w:pPr>
              <w:shd w:val="clear" w:color="auto" w:fill="FFFFFF"/>
              <w:spacing w:after="240" w:line="315" w:lineRule="atLeast"/>
              <w:rPr>
                <w:b/>
              </w:rPr>
            </w:pPr>
            <w:r w:rsidRPr="0064512D">
              <w:rPr>
                <w:b/>
              </w:rPr>
              <w:t>Module</w:t>
            </w:r>
          </w:p>
        </w:tc>
        <w:tc>
          <w:tcPr>
            <w:tcW w:w="4564" w:type="dxa"/>
          </w:tcPr>
          <w:p w:rsidR="00475EAB" w:rsidRPr="0064512D" w:rsidRDefault="00475EAB" w:rsidP="004C53D3">
            <w:pPr>
              <w:shd w:val="clear" w:color="auto" w:fill="FFFFFF"/>
              <w:spacing w:after="240" w:line="315" w:lineRule="atLeast"/>
              <w:rPr>
                <w:b/>
              </w:rPr>
            </w:pPr>
            <w:r w:rsidRPr="0064512D">
              <w:rPr>
                <w:b/>
              </w:rPr>
              <w:t>Location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Monday</w:t>
            </w: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10:00 – 12:00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John Gilmore/Chantal Wright</w:t>
            </w:r>
          </w:p>
        </w:tc>
        <w:tc>
          <w:tcPr>
            <w:tcW w:w="4564" w:type="dxa"/>
          </w:tcPr>
          <w:p w:rsidR="00475EAB" w:rsidRPr="00E64861" w:rsidRDefault="00A4071D" w:rsidP="004C53D3">
            <w:pPr>
              <w:shd w:val="clear" w:color="auto" w:fill="FFFFFF"/>
              <w:spacing w:after="240" w:line="315" w:lineRule="atLeast"/>
              <w:rPr>
                <w:rFonts w:ascii="Trebuchet MS" w:hAnsi="Trebuchet MS"/>
                <w:sz w:val="22"/>
                <w:szCs w:val="22"/>
              </w:rPr>
            </w:pPr>
            <w:hyperlink r:id="rId8" w:history="1">
              <w:r w:rsidR="00475EAB" w:rsidRPr="00E6486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EN964 Translation Studies in Theory and Practice</w:t>
              </w:r>
            </w:hyperlink>
          </w:p>
        </w:tc>
        <w:tc>
          <w:tcPr>
            <w:tcW w:w="4564" w:type="dxa"/>
          </w:tcPr>
          <w:p w:rsidR="00475EAB" w:rsidRDefault="00475EAB" w:rsidP="004C53D3">
            <w:pPr>
              <w:shd w:val="clear" w:color="auto" w:fill="FFFFFF"/>
              <w:spacing w:after="240" w:line="315" w:lineRule="atLeast"/>
            </w:pPr>
            <w:r>
              <w:t>H542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3:00 – 5:00 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Michael Niblett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color w:val="000000"/>
                <w:sz w:val="22"/>
                <w:szCs w:val="22"/>
              </w:rPr>
              <w:t>EN9A3 The Caribbean: Reading the World-Ecology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H501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6:00 – 8:00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Paul Prescott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hd w:val="clear" w:color="auto" w:fill="FFFFFF"/>
              <w:spacing w:after="240" w:line="315" w:lineRule="atLeast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EN9A7 </w:t>
            </w:r>
            <w:hyperlink r:id="rId9" w:history="1">
              <w:r w:rsidRPr="00E6486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 xml:space="preserve">Drama and Performance Theory </w:t>
              </w:r>
            </w:hyperlink>
          </w:p>
        </w:tc>
        <w:tc>
          <w:tcPr>
            <w:tcW w:w="4564" w:type="dxa"/>
          </w:tcPr>
          <w:p w:rsidR="00475EAB" w:rsidRPr="00E64861" w:rsidRDefault="00475EAB" w:rsidP="004C53D3">
            <w:pPr>
              <w:shd w:val="clear" w:color="auto" w:fill="FFFFFF"/>
              <w:spacing w:after="240" w:line="315" w:lineRule="atLeas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Humanities  Studio (</w:t>
            </w:r>
            <w:r w:rsidR="00F81F77">
              <w:rPr>
                <w:rFonts w:ascii="Trebuchet MS" w:hAnsi="Trebuchet MS"/>
                <w:sz w:val="22"/>
                <w:szCs w:val="22"/>
              </w:rPr>
              <w:t xml:space="preserve">note: </w:t>
            </w:r>
            <w:r w:rsidR="00544661">
              <w:rPr>
                <w:rFonts w:ascii="Trebuchet MS" w:hAnsi="Trebuchet MS"/>
                <w:sz w:val="22"/>
                <w:szCs w:val="22"/>
              </w:rPr>
              <w:t>week 1 lecture will be 3 -5; weeks</w:t>
            </w:r>
            <w:r>
              <w:rPr>
                <w:rFonts w:ascii="Trebuchet MS" w:hAnsi="Trebuchet MS"/>
                <w:sz w:val="22"/>
                <w:szCs w:val="22"/>
              </w:rPr>
              <w:t xml:space="preserve"> 4 &amp; 5 </w:t>
            </w:r>
            <w:r w:rsidR="00A15D00">
              <w:rPr>
                <w:rFonts w:ascii="Trebuchet MS" w:hAnsi="Trebuchet MS"/>
                <w:sz w:val="22"/>
                <w:szCs w:val="22"/>
              </w:rPr>
              <w:t xml:space="preserve">lectures will be </w:t>
            </w:r>
            <w:r>
              <w:rPr>
                <w:rFonts w:ascii="Trebuchet MS" w:hAnsi="Trebuchet MS"/>
                <w:sz w:val="22"/>
                <w:szCs w:val="22"/>
              </w:rPr>
              <w:t>in H507)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Tuesday</w:t>
            </w: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10:00 – 1:00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Sarah Moss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EN995 </w:t>
            </w:r>
            <w:hyperlink r:id="rId10" w:history="1">
              <w:r w:rsidRPr="00E6486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Writing Times, Writing Places</w:t>
              </w:r>
            </w:hyperlink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Writer’s Room (Milburn House)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2:00 – 4:00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Dan Katz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EN959 Modernism and Psychoanalysis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H531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2:00 – </w:t>
            </w:r>
            <w:r w:rsidRPr="00E64861">
              <w:rPr>
                <w:rFonts w:ascii="Trebuchet MS" w:hAnsi="Trebuchet MS"/>
                <w:sz w:val="22"/>
                <w:szCs w:val="22"/>
              </w:rPr>
              <w:lastRenderedPageBreak/>
              <w:t>4:00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lastRenderedPageBreak/>
              <w:t>Kate Astbury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FR932</w:t>
            </w:r>
            <w:r w:rsidRPr="00E64861">
              <w:rPr>
                <w:rFonts w:ascii="Trebuchet MS" w:hAnsi="Trebuchet MS"/>
                <w:sz w:val="22"/>
                <w:szCs w:val="22"/>
              </w:rPr>
              <w:t xml:space="preserve"> Introduction to Pan Romanticisms</w:t>
            </w:r>
          </w:p>
        </w:tc>
        <w:tc>
          <w:tcPr>
            <w:tcW w:w="4564" w:type="dxa"/>
          </w:tcPr>
          <w:p w:rsidR="00475EAB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Tutors’ Offices (check module webpage)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4:00 – 6:00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Emma Francis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EN927 Condition of England: Perceptions in Victorian Literature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H522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Wednesday</w:t>
            </w:r>
          </w:p>
        </w:tc>
        <w:tc>
          <w:tcPr>
            <w:tcW w:w="94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3:00 – 5:00</w:t>
            </w:r>
          </w:p>
        </w:tc>
        <w:tc>
          <w:tcPr>
            <w:tcW w:w="210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John Fletcher</w:t>
            </w:r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 xml:space="preserve">EN914 </w:t>
            </w:r>
            <w:hyperlink r:id="rId11" w:history="1">
              <w:r w:rsidRPr="006F22A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Freud's Metapsychology and its Problems</w:t>
              </w:r>
            </w:hyperlink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H543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5:00 – 7:00</w:t>
            </w:r>
          </w:p>
        </w:tc>
        <w:tc>
          <w:tcPr>
            <w:tcW w:w="210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Rashmi Varma</w:t>
            </w:r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 xml:space="preserve">EN913 </w:t>
            </w:r>
            <w:hyperlink r:id="rId12" w:history="1">
              <w:r w:rsidRPr="006F22A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 xml:space="preserve">Feminist Literary Theory </w:t>
              </w:r>
            </w:hyperlink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H542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Thursday</w:t>
            </w:r>
          </w:p>
        </w:tc>
        <w:tc>
          <w:tcPr>
            <w:tcW w:w="94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2:00 – 4:00</w:t>
            </w:r>
          </w:p>
        </w:tc>
        <w:tc>
          <w:tcPr>
            <w:tcW w:w="210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David Taylor</w:t>
            </w:r>
            <w:r w:rsidRPr="006F22A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EN979 Eighteenth-Century and Romantic Theatre (1737-1832)</w:t>
            </w:r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H510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4:00 – 6:00</w:t>
            </w:r>
          </w:p>
        </w:tc>
        <w:tc>
          <w:tcPr>
            <w:tcW w:w="210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Paulo de Medeiros</w:t>
            </w:r>
          </w:p>
        </w:tc>
        <w:tc>
          <w:tcPr>
            <w:tcW w:w="4564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EN942 World Literature and World-Systems: A New Model for Literary Studies</w:t>
            </w:r>
          </w:p>
        </w:tc>
        <w:tc>
          <w:tcPr>
            <w:tcW w:w="4564" w:type="dxa"/>
          </w:tcPr>
          <w:p w:rsidR="00475EAB" w:rsidRPr="006F22A1" w:rsidRDefault="00475EAB" w:rsidP="001C4B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H543 (note: week</w:t>
            </w:r>
            <w:r w:rsidR="0094722A">
              <w:rPr>
                <w:rFonts w:ascii="Trebuchet MS" w:hAnsi="Trebuchet MS"/>
                <w:sz w:val="22"/>
                <w:szCs w:val="22"/>
              </w:rPr>
              <w:t>s</w:t>
            </w:r>
            <w:r>
              <w:rPr>
                <w:rFonts w:ascii="Trebuchet MS" w:hAnsi="Trebuchet MS"/>
                <w:sz w:val="22"/>
                <w:szCs w:val="22"/>
              </w:rPr>
              <w:t xml:space="preserve"> 2</w:t>
            </w:r>
            <w:r w:rsidR="0094722A">
              <w:rPr>
                <w:rFonts w:ascii="Trebuchet MS" w:hAnsi="Trebuchet MS"/>
                <w:sz w:val="22"/>
                <w:szCs w:val="22"/>
              </w:rPr>
              <w:t xml:space="preserve"> &amp; 3 lectures will </w:t>
            </w:r>
            <w:r w:rsidR="00131CB1">
              <w:rPr>
                <w:rFonts w:ascii="Trebuchet MS" w:hAnsi="Trebuchet MS"/>
                <w:sz w:val="22"/>
                <w:szCs w:val="22"/>
              </w:rPr>
              <w:t xml:space="preserve">be on Wednesday 1 – 3 in </w:t>
            </w:r>
            <w:r w:rsidR="001C4BD3">
              <w:rPr>
                <w:rFonts w:ascii="Trebuchet MS" w:hAnsi="Trebuchet MS"/>
                <w:sz w:val="22"/>
                <w:szCs w:val="22"/>
              </w:rPr>
              <w:t>H542)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4:00 – 7:00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David Vann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EN994 Nonfiction Writing Workshop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Writer’s Room (Milburn House)</w:t>
            </w:r>
          </w:p>
        </w:tc>
      </w:tr>
      <w:tr w:rsidR="00475EAB" w:rsidRPr="00E64861" w:rsidTr="004C53D3">
        <w:tc>
          <w:tcPr>
            <w:tcW w:w="142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Friday</w:t>
            </w:r>
          </w:p>
        </w:tc>
        <w:tc>
          <w:tcPr>
            <w:tcW w:w="94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12:00 – 2:00</w:t>
            </w:r>
          </w:p>
        </w:tc>
        <w:tc>
          <w:tcPr>
            <w:tcW w:w="210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Leila Rasheed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EN978 Writing for Children and Young People</w:t>
            </w:r>
          </w:p>
        </w:tc>
        <w:tc>
          <w:tcPr>
            <w:tcW w:w="4564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G03 (Milburn House)</w:t>
            </w:r>
          </w:p>
        </w:tc>
      </w:tr>
    </w:tbl>
    <w:p w:rsidR="00475EAB" w:rsidRDefault="00475EAB" w:rsidP="00475EAB">
      <w:pPr>
        <w:shd w:val="clear" w:color="auto" w:fill="FFFFFF"/>
        <w:spacing w:after="240"/>
        <w:rPr>
          <w:rFonts w:ascii="Trebuchet MS" w:hAnsi="Trebuchet MS"/>
          <w:b/>
          <w:sz w:val="22"/>
          <w:szCs w:val="22"/>
        </w:rPr>
      </w:pPr>
    </w:p>
    <w:p w:rsidR="00475EAB" w:rsidRPr="00E64861" w:rsidRDefault="00475EAB" w:rsidP="00475EAB">
      <w:pPr>
        <w:shd w:val="clear" w:color="auto" w:fill="FFFFFF"/>
        <w:spacing w:after="240"/>
        <w:rPr>
          <w:rFonts w:ascii="Trebuchet MS" w:hAnsi="Trebuchet MS"/>
          <w:b/>
          <w:sz w:val="22"/>
          <w:szCs w:val="22"/>
        </w:rPr>
      </w:pPr>
      <w:r w:rsidRPr="00E64861">
        <w:rPr>
          <w:rFonts w:ascii="Trebuchet MS" w:hAnsi="Trebuchet MS"/>
          <w:b/>
          <w:sz w:val="22"/>
          <w:szCs w:val="22"/>
        </w:rPr>
        <w:t>SPRING TERM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07"/>
        <w:gridCol w:w="1536"/>
        <w:gridCol w:w="1560"/>
        <w:gridCol w:w="5528"/>
        <w:gridCol w:w="4143"/>
      </w:tblGrid>
      <w:tr w:rsidR="00475EAB" w:rsidRPr="00E64861" w:rsidTr="00475EAB">
        <w:tc>
          <w:tcPr>
            <w:tcW w:w="1407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Day</w:t>
            </w:r>
          </w:p>
        </w:tc>
        <w:tc>
          <w:tcPr>
            <w:tcW w:w="1536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1560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Tutor</w:t>
            </w:r>
          </w:p>
        </w:tc>
        <w:tc>
          <w:tcPr>
            <w:tcW w:w="5528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Module</w:t>
            </w:r>
          </w:p>
        </w:tc>
        <w:tc>
          <w:tcPr>
            <w:tcW w:w="4143" w:type="dxa"/>
          </w:tcPr>
          <w:p w:rsidR="00475EAB" w:rsidRPr="0064512D" w:rsidRDefault="00475EAB" w:rsidP="004C53D3">
            <w:pPr>
              <w:spacing w:after="240"/>
              <w:rPr>
                <w:rFonts w:ascii="Trebuchet MS" w:hAnsi="Trebuchet MS"/>
                <w:b/>
                <w:sz w:val="22"/>
                <w:szCs w:val="22"/>
              </w:rPr>
            </w:pPr>
            <w:r w:rsidRPr="0064512D">
              <w:rPr>
                <w:rFonts w:ascii="Trebuchet MS" w:hAnsi="Trebuchet MS"/>
                <w:b/>
                <w:sz w:val="22"/>
                <w:szCs w:val="22"/>
              </w:rPr>
              <w:t>Location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Monday</w:t>
            </w: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10:00 – 12:00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John Gilmore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EN971 Literary Translation and Creative (Re)Writing in a Global Context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H542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2:00 – 4:00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Chantal Wright/Laura Wood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EN905 Nineteenth-Century Children's Literature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H501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4:00-6:00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Michael Niblett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EN938 Postcolonial Theory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H501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Tuesday</w:t>
            </w: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1:00 – 3:00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Tim Leach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EN981 Writing about Human Rights and Injustice</w:t>
            </w:r>
          </w:p>
        </w:tc>
        <w:tc>
          <w:tcPr>
            <w:tcW w:w="4143" w:type="dxa"/>
          </w:tcPr>
          <w:p w:rsidR="00475EAB" w:rsidRPr="00E64861" w:rsidRDefault="00A4071D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color w:val="000000"/>
                <w:sz w:val="21"/>
                <w:szCs w:val="21"/>
              </w:rPr>
              <w:t>S1.39 (Social sciences 1st floor)</w:t>
            </w:r>
            <w:bookmarkStart w:id="0" w:name="_GoBack"/>
            <w:bookmarkEnd w:id="0"/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3:00 – 6:00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Chantal Wright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EN9A5 The Practice of Literary Translation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H322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2:00-4:00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Tony Howard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EN926 The British Dramatist in Society: 1965-1995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H445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Wednesday</w:t>
            </w: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11:00 – 1:00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Michael Hulse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EN951 Crossing Borders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R2.41 (2</w:t>
            </w:r>
            <w:r w:rsidRPr="002A10D2">
              <w:rPr>
                <w:rFonts w:ascii="Trebuchet MS" w:hAnsi="Trebuchet MS"/>
                <w:sz w:val="22"/>
                <w:szCs w:val="22"/>
                <w:vertAlign w:val="superscript"/>
              </w:rPr>
              <w:t>nd</w:t>
            </w:r>
            <w:r>
              <w:rPr>
                <w:rFonts w:ascii="Trebuchet MS" w:hAnsi="Trebuchet MS"/>
                <w:sz w:val="22"/>
                <w:szCs w:val="22"/>
              </w:rPr>
              <w:t xml:space="preserve"> floor,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Ramphal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Building)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12:00</w:t>
            </w:r>
            <w:r>
              <w:rPr>
                <w:rFonts w:ascii="Trebuchet MS" w:hAnsi="Trebuchet MS"/>
                <w:sz w:val="22"/>
                <w:szCs w:val="22"/>
              </w:rPr>
              <w:t xml:space="preserve"> – 2:00</w:t>
            </w:r>
          </w:p>
        </w:tc>
        <w:tc>
          <w:tcPr>
            <w:tcW w:w="1560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Paul Prescott</w:t>
            </w:r>
          </w:p>
        </w:tc>
        <w:tc>
          <w:tcPr>
            <w:tcW w:w="552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IL903 Practices of Translation: Or How to Do Things with Shakespeare</w:t>
            </w:r>
          </w:p>
        </w:tc>
        <w:tc>
          <w:tcPr>
            <w:tcW w:w="414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H507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4:00 – 6:00</w:t>
            </w:r>
          </w:p>
        </w:tc>
        <w:tc>
          <w:tcPr>
            <w:tcW w:w="1560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>Carol Rutter</w:t>
            </w:r>
          </w:p>
        </w:tc>
        <w:tc>
          <w:tcPr>
            <w:tcW w:w="5528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6F22A1">
              <w:rPr>
                <w:rFonts w:ascii="Trebuchet MS" w:hAnsi="Trebuchet MS"/>
                <w:sz w:val="22"/>
                <w:szCs w:val="22"/>
              </w:rPr>
              <w:t xml:space="preserve">EN920 </w:t>
            </w:r>
            <w:hyperlink r:id="rId13" w:history="1">
              <w:r w:rsidRPr="006F22A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Shakespeare in Performance</w:t>
              </w:r>
            </w:hyperlink>
          </w:p>
        </w:tc>
        <w:tc>
          <w:tcPr>
            <w:tcW w:w="4143" w:type="dxa"/>
          </w:tcPr>
          <w:p w:rsidR="00475EAB" w:rsidRPr="006F22A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Humanities Studio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5:00 – 7:00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Ian Sansom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EN996 Seven Basic Plots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Writer’s Room (Milburn House)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Thursday</w:t>
            </w: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12:00 -2:00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Mark Storey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EN9B1 </w:t>
            </w:r>
            <w:hyperlink r:id="rId14" w:history="1">
              <w:r w:rsidRPr="00E6486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Narratives of American Empire</w:t>
              </w:r>
            </w:hyperlink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H245</w:t>
            </w:r>
          </w:p>
        </w:tc>
      </w:tr>
      <w:tr w:rsidR="00475EAB" w:rsidRPr="00E64861" w:rsidTr="00475EAB">
        <w:trPr>
          <w:trHeight w:val="510"/>
        </w:trPr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2:00 – 4:00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Graeme MacDonald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EN963 Resource Fictions: Studies in World Literature</w:t>
            </w:r>
          </w:p>
        </w:tc>
        <w:tc>
          <w:tcPr>
            <w:tcW w:w="4143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S0.08 (ground</w:t>
            </w:r>
            <w:r w:rsidR="00B57DE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floor, Social Sciences Building)</w:t>
            </w:r>
          </w:p>
        </w:tc>
      </w:tr>
      <w:tr w:rsidR="00475EAB" w:rsidRPr="00E64861" w:rsidTr="00475EAB">
        <w:tc>
          <w:tcPr>
            <w:tcW w:w="1407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6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4:00-6:00</w:t>
            </w:r>
          </w:p>
        </w:tc>
        <w:tc>
          <w:tcPr>
            <w:tcW w:w="1560" w:type="dxa"/>
          </w:tcPr>
          <w:p w:rsidR="00475EAB" w:rsidRPr="00E64861" w:rsidRDefault="00475EAB" w:rsidP="004C53D3">
            <w:pPr>
              <w:spacing w:after="240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>Paulo de Medeiros</w:t>
            </w:r>
          </w:p>
        </w:tc>
        <w:tc>
          <w:tcPr>
            <w:tcW w:w="5528" w:type="dxa"/>
          </w:tcPr>
          <w:p w:rsidR="00475EAB" w:rsidRPr="00E64861" w:rsidRDefault="00475EAB" w:rsidP="004C53D3">
            <w:pPr>
              <w:shd w:val="clear" w:color="auto" w:fill="FFFFFF"/>
              <w:spacing w:after="240" w:line="315" w:lineRule="atLeast"/>
              <w:rPr>
                <w:rFonts w:ascii="Trebuchet MS" w:hAnsi="Trebuchet MS"/>
                <w:sz w:val="22"/>
                <w:szCs w:val="22"/>
              </w:rPr>
            </w:pPr>
            <w:r w:rsidRPr="00E64861">
              <w:rPr>
                <w:rFonts w:ascii="Trebuchet MS" w:hAnsi="Trebuchet MS"/>
                <w:sz w:val="22"/>
                <w:szCs w:val="22"/>
              </w:rPr>
              <w:t xml:space="preserve">EN9B2 </w:t>
            </w:r>
            <w:hyperlink r:id="rId15" w:history="1">
              <w:r w:rsidRPr="00E6486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</w:rPr>
                <w:t>Infinite Modernisms: Pessoa, Kafka, Proust</w:t>
              </w:r>
            </w:hyperlink>
          </w:p>
        </w:tc>
        <w:tc>
          <w:tcPr>
            <w:tcW w:w="4143" w:type="dxa"/>
          </w:tcPr>
          <w:p w:rsidR="00475EAB" w:rsidRPr="00E64861" w:rsidRDefault="00475EAB" w:rsidP="004C53D3">
            <w:pPr>
              <w:shd w:val="clear" w:color="auto" w:fill="FFFFFF"/>
              <w:spacing w:after="240" w:line="315" w:lineRule="atLeas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H501</w:t>
            </w:r>
          </w:p>
        </w:tc>
      </w:tr>
    </w:tbl>
    <w:p w:rsidR="00475EAB" w:rsidRDefault="00475EAB" w:rsidP="00475EAB">
      <w:pPr>
        <w:jc w:val="both"/>
        <w:rPr>
          <w:rFonts w:ascii="Trebuchet MS" w:hAnsi="Trebuchet MS"/>
          <w:b/>
          <w:sz w:val="22"/>
          <w:szCs w:val="22"/>
        </w:rPr>
      </w:pPr>
    </w:p>
    <w:p w:rsidR="00475EAB" w:rsidRDefault="00475EAB" w:rsidP="00475EAB">
      <w:pPr>
        <w:jc w:val="both"/>
        <w:rPr>
          <w:rFonts w:ascii="Trebuchet MS" w:hAnsi="Trebuchet MS"/>
          <w:u w:val="single"/>
        </w:rPr>
      </w:pPr>
      <w:r w:rsidRPr="00B544B5">
        <w:rPr>
          <w:rFonts w:ascii="Trebuchet MS" w:hAnsi="Trebuchet MS"/>
          <w:u w:val="single"/>
        </w:rPr>
        <w:t>Introduction to Research Methods sessions for MAE, MAWL and MATTS students</w:t>
      </w:r>
    </w:p>
    <w:p w:rsidR="00475EAB" w:rsidRDefault="00475EAB" w:rsidP="00475EAB">
      <w:pPr>
        <w:jc w:val="both"/>
        <w:rPr>
          <w:rFonts w:ascii="Trebuchet MS" w:hAnsi="Trebuchet MS"/>
        </w:rPr>
      </w:pPr>
    </w:p>
    <w:p w:rsidR="00475EAB" w:rsidRDefault="00475EAB" w:rsidP="00475EAB">
      <w:pPr>
        <w:jc w:val="both"/>
        <w:rPr>
          <w:rFonts w:ascii="Trebuchet MS" w:hAnsi="Trebuchet MS"/>
        </w:rPr>
      </w:pPr>
      <w:r w:rsidRPr="00A709DB">
        <w:rPr>
          <w:rFonts w:ascii="Trebuchet MS" w:hAnsi="Trebuchet MS"/>
        </w:rPr>
        <w:t xml:space="preserve">The seminars will take place in weeks 2-6 of the autumn term.  Sessions are on Wednesday afternoons from 1.00-3:00pm (although many will finish around 2:30). In weeks 5 and 6, you will be required to attend either 1.00-2.00pm or 2.00-3.00pm. Your timeslot will be confirmed in week 4. The location for the sessions in Weeks 2-4 is TBC. Please note that the Weeks 5 and 6 meetings will take place in the Library. </w:t>
      </w:r>
    </w:p>
    <w:p w:rsidR="00475EAB" w:rsidRPr="00A709DB" w:rsidRDefault="00475EAB" w:rsidP="00475EAB">
      <w:pPr>
        <w:jc w:val="both"/>
        <w:rPr>
          <w:rFonts w:ascii="Trebuchet MS" w:hAnsi="Trebuchet MS"/>
        </w:rPr>
      </w:pPr>
    </w:p>
    <w:p w:rsidR="00475EAB" w:rsidRDefault="00475EAB" w:rsidP="00475EAB">
      <w:pPr>
        <w:pStyle w:val="NormalWeb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A709DB">
        <w:rPr>
          <w:rFonts w:ascii="Trebuchet MS" w:hAnsi="Trebuchet MS"/>
        </w:rPr>
        <w:t>In addition to these seminars there will also be a dissertation proposal workshop (term 1, week 2) that will offer students effective guidance in constructing a clearly articulated outline of their research projects. This workshop will take place on Friday week 2, 2.00-3:30pm in Writer’s Room (Milburn House)</w:t>
      </w:r>
    </w:p>
    <w:p w:rsidR="00475EAB" w:rsidRPr="00B452B2" w:rsidRDefault="00475EAB" w:rsidP="00475EAB">
      <w:pPr>
        <w:pStyle w:val="BodyText"/>
        <w:rPr>
          <w:rFonts w:ascii="Trebuchet MS" w:hAnsi="Trebuchet MS"/>
          <w:b/>
          <w:bCs/>
          <w:i w:val="0"/>
          <w:iCs w:val="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4314"/>
        <w:gridCol w:w="3543"/>
        <w:gridCol w:w="3544"/>
      </w:tblGrid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932EB8">
              <w:rPr>
                <w:rFonts w:ascii="Trebuchet MS" w:hAnsi="Trebuchet MS"/>
                <w:b/>
                <w:sz w:val="22"/>
                <w:szCs w:val="22"/>
              </w:rPr>
              <w:t>Week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932EB8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b/>
                <w:sz w:val="22"/>
                <w:szCs w:val="22"/>
              </w:rPr>
            </w:pPr>
            <w:r w:rsidRPr="00932EB8">
              <w:rPr>
                <w:rFonts w:ascii="Trebuchet MS" w:hAnsi="Trebuchet MS"/>
                <w:b/>
                <w:sz w:val="22"/>
                <w:szCs w:val="22"/>
              </w:rPr>
              <w:t>Convenor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b/>
                <w:color w:val="000000"/>
                <w:sz w:val="22"/>
                <w:szCs w:val="22"/>
              </w:rPr>
              <w:t>Venue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2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The writing process, constructing a bibliography and literature searching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Rochelle Sibley and Kate Williams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B2.02</w:t>
            </w:r>
            <w:r w:rsidR="00C85304">
              <w:rPr>
                <w:rFonts w:ascii="Trebuchet MS" w:hAnsi="Trebuchet MS"/>
                <w:color w:val="000000"/>
                <w:sz w:val="22"/>
                <w:szCs w:val="22"/>
              </w:rPr>
              <w:t xml:space="preserve"> (Science Concourse)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Default="00475EAB" w:rsidP="004C53D3">
            <w:pPr>
              <w:spacing w:line="276" w:lineRule="auto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Pr="00932EB8">
              <w:rPr>
                <w:rFonts w:ascii="Trebuchet MS" w:hAnsi="Trebuchet MS"/>
                <w:sz w:val="22"/>
                <w:szCs w:val="22"/>
              </w:rPr>
              <w:t>Week 2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993827">
              <w:rPr>
                <w:rFonts w:ascii="Trebuchet MS" w:hAnsi="Trebuchet MS"/>
              </w:rPr>
              <w:t>Friday 16</w:t>
            </w:r>
            <w:r w:rsidRPr="00993827">
              <w:rPr>
                <w:rFonts w:ascii="Trebuchet MS" w:hAnsi="Trebuchet MS"/>
                <w:vertAlign w:val="superscript"/>
              </w:rPr>
              <w:t>th</w:t>
            </w:r>
            <w:r w:rsidRPr="00993827">
              <w:rPr>
                <w:rFonts w:ascii="Trebuchet MS" w:hAnsi="Trebuchet MS"/>
              </w:rPr>
              <w:t xml:space="preserve"> October, </w:t>
            </w:r>
            <w:r>
              <w:rPr>
                <w:rFonts w:ascii="Trebuchet MS" w:hAnsi="Trebuchet MS"/>
              </w:rPr>
              <w:t>2:00</w:t>
            </w:r>
            <w:r w:rsidRPr="00993827">
              <w:rPr>
                <w:rFonts w:ascii="Trebuchet MS" w:hAnsi="Trebuchet MS"/>
              </w:rPr>
              <w:t xml:space="preserve"> – 3:</w:t>
            </w:r>
            <w:r>
              <w:rPr>
                <w:rFonts w:ascii="Trebuchet MS" w:hAnsi="Trebuchet MS"/>
              </w:rPr>
              <w:t>3</w:t>
            </w:r>
            <w:r w:rsidRPr="00993827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  <w:b/>
                <w:color w:val="000000"/>
              </w:rPr>
              <w:t xml:space="preserve"> </w:t>
            </w:r>
          </w:p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Dissertation proposal workshop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Rochelle Sibley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Writer’s Room, Millburn House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3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How to demonstrate critical engagement and write research proposals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Rochelle Sibley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B2.02</w:t>
            </w:r>
            <w:r w:rsidR="00C85304">
              <w:rPr>
                <w:rFonts w:ascii="Trebuchet MS" w:hAnsi="Trebuchet MS"/>
                <w:color w:val="000000"/>
                <w:sz w:val="22"/>
                <w:szCs w:val="22"/>
              </w:rPr>
              <w:t xml:space="preserve"> (Science Concourse)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4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How to structure assignments and the dissertation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Rochelle Sibley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B2.02</w:t>
            </w:r>
            <w:r w:rsidR="00C85304">
              <w:rPr>
                <w:rFonts w:ascii="Trebuchet MS" w:hAnsi="Trebuchet MS"/>
                <w:color w:val="000000"/>
                <w:sz w:val="22"/>
                <w:szCs w:val="22"/>
              </w:rPr>
              <w:t xml:space="preserve"> (Science Concourse)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5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Finding sources for your research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Kate Williams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Teaching Grid, Library</w:t>
            </w:r>
            <w:r w:rsidR="00C85304">
              <w:rPr>
                <w:rFonts w:ascii="Trebuchet MS" w:hAnsi="Trebuchet MS"/>
                <w:sz w:val="22"/>
                <w:szCs w:val="22"/>
              </w:rPr>
              <w:t>,</w:t>
            </w:r>
            <w:r w:rsidRPr="00932EB8">
              <w:rPr>
                <w:rFonts w:ascii="Trebuchet MS" w:hAnsi="Trebuchet MS"/>
                <w:sz w:val="22"/>
                <w:szCs w:val="22"/>
              </w:rPr>
              <w:t xml:space="preserve"> Second floor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6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Managing your research sources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Kate Williams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Library’s Seminar Room</w:t>
            </w:r>
          </w:p>
        </w:tc>
      </w:tr>
      <w:tr w:rsidR="00475EAB" w:rsidRPr="00932EB8" w:rsidTr="004C53D3">
        <w:tc>
          <w:tcPr>
            <w:tcW w:w="2457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Week 7</w:t>
            </w:r>
            <w:r>
              <w:rPr>
                <w:rFonts w:ascii="Trebuchet MS" w:hAnsi="Trebuchet MS"/>
                <w:sz w:val="22"/>
                <w:szCs w:val="22"/>
              </w:rPr>
              <w:t xml:space="preserve"> (MATTS only)</w:t>
            </w:r>
          </w:p>
        </w:tc>
        <w:tc>
          <w:tcPr>
            <w:tcW w:w="431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Writing a translation with commentary</w:t>
            </w:r>
          </w:p>
        </w:tc>
        <w:tc>
          <w:tcPr>
            <w:tcW w:w="3543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Chantal Wright</w:t>
            </w:r>
          </w:p>
        </w:tc>
        <w:tc>
          <w:tcPr>
            <w:tcW w:w="3544" w:type="dxa"/>
            <w:shd w:val="clear" w:color="auto" w:fill="auto"/>
          </w:tcPr>
          <w:p w:rsidR="00475EAB" w:rsidRPr="00932EB8" w:rsidRDefault="00475EAB" w:rsidP="004C53D3">
            <w:pPr>
              <w:pStyle w:val="NormalWeb"/>
              <w:rPr>
                <w:rFonts w:ascii="Trebuchet MS" w:hAnsi="Trebuchet MS"/>
                <w:sz w:val="22"/>
                <w:szCs w:val="22"/>
              </w:rPr>
            </w:pPr>
            <w:r w:rsidRPr="00932EB8">
              <w:rPr>
                <w:rFonts w:ascii="Trebuchet MS" w:hAnsi="Trebuchet MS"/>
                <w:sz w:val="22"/>
                <w:szCs w:val="22"/>
              </w:rPr>
              <w:t>H501</w:t>
            </w:r>
          </w:p>
        </w:tc>
      </w:tr>
    </w:tbl>
    <w:p w:rsidR="00475EAB" w:rsidRDefault="00475EAB" w:rsidP="00475EAB">
      <w:pPr>
        <w:shd w:val="clear" w:color="auto" w:fill="FFFFFF"/>
        <w:spacing w:after="240"/>
        <w:rPr>
          <w:rFonts w:asciiTheme="majorHAnsi" w:hAnsiTheme="majorHAnsi"/>
          <w:b/>
        </w:rPr>
      </w:pPr>
    </w:p>
    <w:p w:rsidR="00CA0F61" w:rsidRDefault="00CA0F61"/>
    <w:sectPr w:rsidR="00CA0F61" w:rsidSect="00475EAB">
      <w:footerReference w:type="defaul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C3" w:rsidRDefault="007B6AC3" w:rsidP="007B6AC3">
      <w:r>
        <w:separator/>
      </w:r>
    </w:p>
  </w:endnote>
  <w:endnote w:type="continuationSeparator" w:id="0">
    <w:p w:rsidR="007B6AC3" w:rsidRDefault="007B6AC3" w:rsidP="007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3" w:rsidRDefault="007B6AC3">
    <w:pPr>
      <w:pStyle w:val="Footer"/>
    </w:pPr>
    <w:r>
      <w:t>September 2015</w:t>
    </w:r>
  </w:p>
  <w:p w:rsidR="007B6AC3" w:rsidRDefault="007B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C3" w:rsidRDefault="007B6AC3" w:rsidP="007B6AC3">
      <w:r>
        <w:separator/>
      </w:r>
    </w:p>
  </w:footnote>
  <w:footnote w:type="continuationSeparator" w:id="0">
    <w:p w:rsidR="007B6AC3" w:rsidRDefault="007B6AC3" w:rsidP="007B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B"/>
    <w:rsid w:val="000D18C1"/>
    <w:rsid w:val="00100F9B"/>
    <w:rsid w:val="00131CB1"/>
    <w:rsid w:val="00175D4A"/>
    <w:rsid w:val="00195B48"/>
    <w:rsid w:val="001C4BD3"/>
    <w:rsid w:val="0021400D"/>
    <w:rsid w:val="00251CEE"/>
    <w:rsid w:val="002D42A1"/>
    <w:rsid w:val="00320DBC"/>
    <w:rsid w:val="00475EAB"/>
    <w:rsid w:val="004E5456"/>
    <w:rsid w:val="00544661"/>
    <w:rsid w:val="0055555A"/>
    <w:rsid w:val="00556B62"/>
    <w:rsid w:val="00562C6A"/>
    <w:rsid w:val="00677DF8"/>
    <w:rsid w:val="006C1B2D"/>
    <w:rsid w:val="00726573"/>
    <w:rsid w:val="0073431A"/>
    <w:rsid w:val="00742590"/>
    <w:rsid w:val="007B5C9E"/>
    <w:rsid w:val="007B6AC3"/>
    <w:rsid w:val="008B7408"/>
    <w:rsid w:val="0094722A"/>
    <w:rsid w:val="00963F0E"/>
    <w:rsid w:val="00981182"/>
    <w:rsid w:val="009A1DEF"/>
    <w:rsid w:val="00A15D00"/>
    <w:rsid w:val="00A4071D"/>
    <w:rsid w:val="00A45D16"/>
    <w:rsid w:val="00A738DF"/>
    <w:rsid w:val="00AE4D42"/>
    <w:rsid w:val="00AE5065"/>
    <w:rsid w:val="00AE5ABF"/>
    <w:rsid w:val="00B14032"/>
    <w:rsid w:val="00B154F1"/>
    <w:rsid w:val="00B57DE0"/>
    <w:rsid w:val="00B9543A"/>
    <w:rsid w:val="00BA3DDD"/>
    <w:rsid w:val="00BA700D"/>
    <w:rsid w:val="00BB30CB"/>
    <w:rsid w:val="00BB6394"/>
    <w:rsid w:val="00BD578F"/>
    <w:rsid w:val="00C47312"/>
    <w:rsid w:val="00C85304"/>
    <w:rsid w:val="00C853F3"/>
    <w:rsid w:val="00CA0F61"/>
    <w:rsid w:val="00CB1B50"/>
    <w:rsid w:val="00D07CBF"/>
    <w:rsid w:val="00D21081"/>
    <w:rsid w:val="00D405CA"/>
    <w:rsid w:val="00DA4F62"/>
    <w:rsid w:val="00DD5332"/>
    <w:rsid w:val="00E734E9"/>
    <w:rsid w:val="00E865D2"/>
    <w:rsid w:val="00EA74F3"/>
    <w:rsid w:val="00EC2F56"/>
    <w:rsid w:val="00ED6703"/>
    <w:rsid w:val="00F81F77"/>
    <w:rsid w:val="00F84422"/>
    <w:rsid w:val="00FA7757"/>
    <w:rsid w:val="00FE688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EAB"/>
    <w:rPr>
      <w:color w:val="123E5A"/>
      <w:u w:val="single"/>
    </w:rPr>
  </w:style>
  <w:style w:type="paragraph" w:styleId="NormalWeb">
    <w:name w:val="Normal (Web)"/>
    <w:basedOn w:val="Normal"/>
    <w:uiPriority w:val="99"/>
    <w:unhideWhenUsed/>
    <w:rsid w:val="00475EAB"/>
    <w:rPr>
      <w:rFonts w:eastAsiaTheme="minorHAnsi"/>
    </w:rPr>
  </w:style>
  <w:style w:type="table" w:styleId="TableGrid">
    <w:name w:val="Table Grid"/>
    <w:basedOn w:val="TableNormal"/>
    <w:rsid w:val="0047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5EAB"/>
    <w:pPr>
      <w:tabs>
        <w:tab w:val="left" w:pos="7920"/>
      </w:tabs>
      <w:spacing w:line="240" w:lineRule="exact"/>
    </w:pPr>
    <w:rPr>
      <w:rFonts w:eastAsia="Calibri"/>
      <w:i/>
      <w:iCs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475EAB"/>
    <w:rPr>
      <w:rFonts w:eastAsia="Calibri"/>
      <w:i/>
      <w:iCs/>
      <w:lang w:val="x-none"/>
    </w:rPr>
  </w:style>
  <w:style w:type="paragraph" w:styleId="Header">
    <w:name w:val="header"/>
    <w:basedOn w:val="Normal"/>
    <w:link w:val="HeaderChar"/>
    <w:rsid w:val="007B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A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C3"/>
    <w:rPr>
      <w:sz w:val="24"/>
      <w:szCs w:val="24"/>
    </w:rPr>
  </w:style>
  <w:style w:type="paragraph" w:styleId="BalloonText">
    <w:name w:val="Balloon Text"/>
    <w:basedOn w:val="Normal"/>
    <w:link w:val="BalloonTextChar"/>
    <w:rsid w:val="007B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A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7D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0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EAB"/>
    <w:rPr>
      <w:color w:val="123E5A"/>
      <w:u w:val="single"/>
    </w:rPr>
  </w:style>
  <w:style w:type="paragraph" w:styleId="NormalWeb">
    <w:name w:val="Normal (Web)"/>
    <w:basedOn w:val="Normal"/>
    <w:uiPriority w:val="99"/>
    <w:unhideWhenUsed/>
    <w:rsid w:val="00475EAB"/>
    <w:rPr>
      <w:rFonts w:eastAsiaTheme="minorHAnsi"/>
    </w:rPr>
  </w:style>
  <w:style w:type="table" w:styleId="TableGrid">
    <w:name w:val="Table Grid"/>
    <w:basedOn w:val="TableNormal"/>
    <w:rsid w:val="0047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5EAB"/>
    <w:pPr>
      <w:tabs>
        <w:tab w:val="left" w:pos="7920"/>
      </w:tabs>
      <w:spacing w:line="240" w:lineRule="exact"/>
    </w:pPr>
    <w:rPr>
      <w:rFonts w:eastAsia="Calibri"/>
      <w:i/>
      <w:iCs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475EAB"/>
    <w:rPr>
      <w:rFonts w:eastAsia="Calibri"/>
      <w:i/>
      <w:iCs/>
      <w:lang w:val="x-none"/>
    </w:rPr>
  </w:style>
  <w:style w:type="paragraph" w:styleId="Header">
    <w:name w:val="header"/>
    <w:basedOn w:val="Normal"/>
    <w:link w:val="HeaderChar"/>
    <w:rsid w:val="007B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A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C3"/>
    <w:rPr>
      <w:sz w:val="24"/>
      <w:szCs w:val="24"/>
    </w:rPr>
  </w:style>
  <w:style w:type="paragraph" w:styleId="BalloonText">
    <w:name w:val="Balloon Text"/>
    <w:basedOn w:val="Normal"/>
    <w:link w:val="BalloonTextChar"/>
    <w:rsid w:val="007B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A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7DE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40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rwick.ac.uk/fac/arts/english/currentstudents/postgraduate/masters/modules/translationstud/" TargetMode="External"/><Relationship Id="rId13" Type="http://schemas.openxmlformats.org/officeDocument/2006/relationships/hyperlink" Target="http://www2.warwick.ac.uk/fac/arts/english/currentstudents/postgraduate/masters/modules/shakespeareinperformanc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warwick.ac.uk/about/visiting/maps/campusmap/campus-map-sep-2015.pdf" TargetMode="External"/><Relationship Id="rId12" Type="http://schemas.openxmlformats.org/officeDocument/2006/relationships/hyperlink" Target="http://www2.warwick.ac.uk/fac/arts/english/currentstudents/postgraduate/masters/modules/femli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warwick.ac.uk/fac/arts/english/currentstudents/postgraduate/masters/modules/freudtex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warwick.ac.uk/fac/arts/english/currentstudents/postgraduate/masters/modules/infinitemodernismspessoakafkaproust" TargetMode="External"/><Relationship Id="rId10" Type="http://schemas.openxmlformats.org/officeDocument/2006/relationships/hyperlink" Target="http://www2.warwick.ac.uk/fac/arts/english/currentstudents/postgraduate/masters/modules/writingtimeswritingpl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warwick.ac.uk/fac/arts/english/currentstudents/postgraduate/masters/modules/dramaperformancetheory/" TargetMode="External"/><Relationship Id="rId14" Type="http://schemas.openxmlformats.org/officeDocument/2006/relationships/hyperlink" Target="http://www2.warwick.ac.uk/fac/arts/english/currentstudents/postgraduate/masters/modules/narrativesofamericanem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83132410</Template>
  <TotalTime>0</TotalTime>
  <Pages>4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Ngan</dc:creator>
  <cp:lastModifiedBy>Dam, Ngan</cp:lastModifiedBy>
  <cp:revision>2</cp:revision>
  <dcterms:created xsi:type="dcterms:W3CDTF">2015-11-23T10:07:00Z</dcterms:created>
  <dcterms:modified xsi:type="dcterms:W3CDTF">2015-11-23T10:07:00Z</dcterms:modified>
</cp:coreProperties>
</file>