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DDEB" w14:textId="18BFB360" w:rsidR="00F01048" w:rsidRPr="00EE35ED" w:rsidRDefault="00EB1A8A">
      <w:pPr>
        <w:rPr>
          <w:b/>
          <w:sz w:val="32"/>
          <w:szCs w:val="32"/>
        </w:rPr>
      </w:pPr>
      <w:bookmarkStart w:id="0" w:name="_GoBack"/>
      <w:r w:rsidRPr="00EE35ED">
        <w:rPr>
          <w:b/>
          <w:sz w:val="32"/>
          <w:szCs w:val="32"/>
        </w:rPr>
        <w:t xml:space="preserve">Visual Print Culture in Europe – techniques, </w:t>
      </w:r>
      <w:r w:rsidR="00A71D6C" w:rsidRPr="00EE35ED">
        <w:rPr>
          <w:b/>
          <w:sz w:val="32"/>
          <w:szCs w:val="32"/>
        </w:rPr>
        <w:t>genres</w:t>
      </w:r>
      <w:r w:rsidRPr="00EE35ED">
        <w:rPr>
          <w:b/>
          <w:sz w:val="32"/>
          <w:szCs w:val="32"/>
        </w:rPr>
        <w:t xml:space="preserve">, imagery and markets in a comparative perspective </w:t>
      </w:r>
      <w:r w:rsidR="00FC13DA" w:rsidRPr="00EE35ED">
        <w:rPr>
          <w:b/>
          <w:sz w:val="32"/>
          <w:szCs w:val="32"/>
        </w:rPr>
        <w:t>1500</w:t>
      </w:r>
      <w:r w:rsidRPr="00EE35ED">
        <w:rPr>
          <w:b/>
          <w:sz w:val="32"/>
          <w:szCs w:val="32"/>
        </w:rPr>
        <w:t>-1850</w:t>
      </w:r>
    </w:p>
    <w:bookmarkEnd w:id="0"/>
    <w:p w14:paraId="478670DA" w14:textId="16ACF9B0" w:rsidR="00EE35ED" w:rsidRDefault="00EE35ED">
      <w:pPr>
        <w:rPr>
          <w:b/>
          <w:sz w:val="28"/>
          <w:szCs w:val="28"/>
        </w:rPr>
      </w:pPr>
      <w:r>
        <w:rPr>
          <w:b/>
          <w:sz w:val="28"/>
          <w:szCs w:val="28"/>
        </w:rPr>
        <w:t>Venice</w:t>
      </w:r>
      <w:proofErr w:type="gramStart"/>
      <w:r>
        <w:rPr>
          <w:b/>
          <w:sz w:val="28"/>
          <w:szCs w:val="28"/>
        </w:rPr>
        <w:t>,  December</w:t>
      </w:r>
      <w:proofErr w:type="gramEnd"/>
      <w:r>
        <w:rPr>
          <w:b/>
          <w:sz w:val="28"/>
          <w:szCs w:val="28"/>
        </w:rPr>
        <w:t xml:space="preserve"> 5-6, 2015 </w:t>
      </w:r>
    </w:p>
    <w:p w14:paraId="05E3368C" w14:textId="77777777" w:rsidR="00526F4A" w:rsidRPr="00526F4A" w:rsidRDefault="00526F4A">
      <w:pPr>
        <w:rPr>
          <w:b/>
          <w:sz w:val="28"/>
          <w:szCs w:val="28"/>
        </w:rPr>
      </w:pPr>
      <w:r>
        <w:rPr>
          <w:b/>
          <w:sz w:val="28"/>
          <w:szCs w:val="28"/>
        </w:rPr>
        <w:t>Call for Papers</w:t>
      </w:r>
    </w:p>
    <w:p w14:paraId="78B058D8" w14:textId="77777777" w:rsidR="00EB1A8A" w:rsidRDefault="00EB1A8A"/>
    <w:p w14:paraId="204D5B52" w14:textId="3E8BF79E" w:rsidR="004A5AE4" w:rsidRDefault="00F01048">
      <w:r w:rsidRPr="00FC13DA">
        <w:rPr>
          <w:rFonts w:eastAsia="Times New Roman" w:cs="Times New Roman"/>
          <w:noProof/>
          <w:lang w:eastAsia="en-GB"/>
        </w:rPr>
        <w:drawing>
          <wp:inline distT="0" distB="0" distL="0" distR="0" wp14:anchorId="4F7D9158" wp14:editId="1F3DCD10">
            <wp:extent cx="5731510" cy="4558305"/>
            <wp:effectExtent l="0" t="0" r="8890" b="0"/>
            <wp:docPr id="2" name="Picture 1" descr="apoleon sits on a pile of skulls, as two attendants pass him a cup of tears, and the allied eagles dart lightning at him.  1815&#10;Hand-coloured 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eon sits on a pile of skulls, as two attendants pass him a cup of tears, and the allied eagles dart lightning at him.  1815&#10;Hand-coloured etch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558305"/>
                    </a:xfrm>
                    <a:prstGeom prst="rect">
                      <a:avLst/>
                    </a:prstGeom>
                    <a:noFill/>
                    <a:ln>
                      <a:noFill/>
                    </a:ln>
                  </pic:spPr>
                </pic:pic>
              </a:graphicData>
            </a:graphic>
          </wp:inline>
        </w:drawing>
      </w:r>
    </w:p>
    <w:p w14:paraId="52B50E36" w14:textId="7FCF9D8E" w:rsidR="004A5AE4" w:rsidRDefault="004A5AE4">
      <w:r>
        <w:t xml:space="preserve">Under Napoleon’s Empire we find London acting as a hub for printing caricatures of Napoleon in a range of languages, and with a number of distinctive styles.  The above print, </w:t>
      </w:r>
      <w:r w:rsidR="00B26D01">
        <w:rPr>
          <w:i/>
        </w:rPr>
        <w:t xml:space="preserve">Die </w:t>
      </w:r>
      <w:proofErr w:type="spellStart"/>
      <w:r w:rsidR="00B26D01">
        <w:rPr>
          <w:i/>
        </w:rPr>
        <w:t>Universalmonarchie</w:t>
      </w:r>
      <w:proofErr w:type="spellEnd"/>
      <w:r w:rsidR="00B26D01">
        <w:t>,</w:t>
      </w:r>
      <w:r w:rsidR="00B26D01">
        <w:rPr>
          <w:i/>
        </w:rPr>
        <w:t xml:space="preserve"> </w:t>
      </w:r>
      <w:r>
        <w:t xml:space="preserve">for example, </w:t>
      </w:r>
      <w:r w:rsidR="00B26D01">
        <w:t xml:space="preserve">claims to have been published by </w:t>
      </w:r>
      <w:proofErr w:type="spellStart"/>
      <w:r w:rsidR="00B26D01">
        <w:t>Boydell</w:t>
      </w:r>
      <w:proofErr w:type="spellEnd"/>
      <w:r w:rsidR="00B26D01">
        <w:t xml:space="preserve"> &amp; Co. </w:t>
      </w:r>
      <w:r>
        <w:t>in London in 181</w:t>
      </w:r>
      <w:r w:rsidR="00B26D01">
        <w:t xml:space="preserve">5, </w:t>
      </w:r>
      <w:proofErr w:type="gramStart"/>
      <w:r w:rsidR="00B26D01">
        <w:t>but</w:t>
      </w:r>
      <w:proofErr w:type="gramEnd"/>
      <w:r w:rsidR="00B26D01">
        <w:t xml:space="preserve"> the </w:t>
      </w:r>
      <w:proofErr w:type="spellStart"/>
      <w:r w:rsidR="00B26D01">
        <w:t>Boydell’s</w:t>
      </w:r>
      <w:proofErr w:type="spellEnd"/>
      <w:r w:rsidR="00B26D01">
        <w:t xml:space="preserve"> were based at Cheapside, not – as the print states – at Pall Mall (once the location of the late Josiah </w:t>
      </w:r>
      <w:proofErr w:type="spellStart"/>
      <w:r w:rsidR="00B26D01">
        <w:t>Boydell’s</w:t>
      </w:r>
      <w:proofErr w:type="spellEnd"/>
      <w:r w:rsidR="00B26D01">
        <w:t xml:space="preserve"> famous Shakespeare Gallery). The publication information would seem to be spurious and the British Museum suggests that it was likely published in Paris. </w:t>
      </w:r>
      <w:r>
        <w:t>Is this</w:t>
      </w:r>
      <w:r w:rsidR="00B26D01">
        <w:t xml:space="preserve"> print, then, German, French</w:t>
      </w:r>
      <w:r>
        <w:t xml:space="preserve">, </w:t>
      </w:r>
      <w:r w:rsidR="00B26D01">
        <w:t xml:space="preserve">or even possibly </w:t>
      </w:r>
      <w:r>
        <w:t>English</w:t>
      </w:r>
      <w:r w:rsidR="00B26D01">
        <w:t>?</w:t>
      </w:r>
      <w:r>
        <w:t xml:space="preserve"> </w:t>
      </w:r>
      <w:r w:rsidR="00B26D01">
        <w:t>W</w:t>
      </w:r>
      <w:r>
        <w:t>ho exactly is its market</w:t>
      </w:r>
      <w:r w:rsidR="00B26D01">
        <w:t>?</w:t>
      </w:r>
      <w:r>
        <w:t xml:space="preserve"> </w:t>
      </w:r>
      <w:r w:rsidR="00B26D01">
        <w:t>H</w:t>
      </w:r>
      <w:r>
        <w:t xml:space="preserve">ow far is its imagery tailored to a </w:t>
      </w:r>
      <w:r w:rsidR="00B26D01">
        <w:t xml:space="preserve">particular “national” </w:t>
      </w:r>
      <w:r>
        <w:t>audience</w:t>
      </w:r>
      <w:r w:rsidR="00B26D01">
        <w:t xml:space="preserve"> and</w:t>
      </w:r>
      <w:r>
        <w:t xml:space="preserve"> how far might it be incomprehensible to such an audience</w:t>
      </w:r>
      <w:r w:rsidR="00B26D01">
        <w:t>?</w:t>
      </w:r>
      <w:r>
        <w:t xml:space="preserve"> </w:t>
      </w:r>
      <w:r w:rsidR="007F0CFE">
        <w:t xml:space="preserve">Besides London, what other </w:t>
      </w:r>
      <w:r w:rsidR="00CC04BB">
        <w:t xml:space="preserve">European </w:t>
      </w:r>
      <w:r w:rsidR="007F0CFE">
        <w:t>hubs were important</w:t>
      </w:r>
      <w:r w:rsidR="00CC04BB">
        <w:t>, at what moments</w:t>
      </w:r>
      <w:r w:rsidR="007F0CFE">
        <w:t xml:space="preserve"> and why?</w:t>
      </w:r>
    </w:p>
    <w:p w14:paraId="06EF1B04" w14:textId="77777777" w:rsidR="00EB1A8A" w:rsidRDefault="004A5AE4">
      <w:r>
        <w:t xml:space="preserve">Visual Print Culture in Europe 1600-1850 </w:t>
      </w:r>
      <w:r w:rsidR="00EB1A8A">
        <w:t xml:space="preserve">aims to draw together scholars with a range of disciplinary skills to discuss the methods, representational forms, and distribution of </w:t>
      </w:r>
      <w:r w:rsidR="00F01048">
        <w:t xml:space="preserve">and audience for </w:t>
      </w:r>
      <w:r w:rsidR="00EB1A8A">
        <w:t xml:space="preserve">visual </w:t>
      </w:r>
      <w:r w:rsidR="00EB1A8A">
        <w:lastRenderedPageBreak/>
        <w:t xml:space="preserve">print media in Europe between 1600 and 1850.  Its seeks to de-nationalize the study of visual print culture, and to explore the extent to which interactions between engravers and printers, artists and consumers in Europe, and a range of common representational practices produced a genuinely European visual print culture – with local modulations, but nonetheless with a common core.  </w:t>
      </w:r>
    </w:p>
    <w:p w14:paraId="1DEC236D" w14:textId="028739C4" w:rsidR="00EB1A8A" w:rsidRDefault="00EB1A8A">
      <w:r>
        <w:t xml:space="preserve">Papers </w:t>
      </w:r>
      <w:r w:rsidR="00FE43F0">
        <w:t xml:space="preserve">can </w:t>
      </w:r>
      <w:r>
        <w:t xml:space="preserve">draw on a range of disciplinary backgrounds in exploring the exchange of techniques and processes, the analysis of imagery, and the identification of markets, and in analysing the conditions under which particular generic forms crossed or failed to cross national boundaries. </w:t>
      </w:r>
      <w:r w:rsidR="004A5AE4">
        <w:t xml:space="preserve"> Although the emphasis is on European visual print culture, the impact of that culture on, and its interaction with, </w:t>
      </w:r>
      <w:r w:rsidR="00FE43F0">
        <w:t>the wider world</w:t>
      </w:r>
      <w:r w:rsidR="004A5AE4">
        <w:t xml:space="preserve"> is also of interest.</w:t>
      </w:r>
    </w:p>
    <w:p w14:paraId="0717BE34" w14:textId="77777777" w:rsidR="004A5AE4" w:rsidRDefault="004A5AE4">
      <w:r>
        <w:t>The conference language will be English.</w:t>
      </w:r>
    </w:p>
    <w:p w14:paraId="34E88DCF" w14:textId="04F39D06" w:rsidR="00526F4A" w:rsidRDefault="004A5AE4">
      <w:r>
        <w:t xml:space="preserve">The Conference will be held at the University of Warwick’s Palazzo and conference centre in Venice, in December </w:t>
      </w:r>
      <w:r w:rsidR="00526F4A">
        <w:t xml:space="preserve">5-6, </w:t>
      </w:r>
      <w:r>
        <w:t>2015</w:t>
      </w:r>
      <w:r w:rsidR="00526F4A">
        <w:t>.</w:t>
      </w:r>
    </w:p>
    <w:p w14:paraId="58950B86" w14:textId="77777777" w:rsidR="00526F4A" w:rsidRDefault="00526F4A">
      <w:r>
        <w:t>The Conference organisers, acting under the European History Research Centre are</w:t>
      </w:r>
    </w:p>
    <w:p w14:paraId="68E7FEE6" w14:textId="77777777" w:rsidR="00526F4A" w:rsidRDefault="00526F4A">
      <w:r>
        <w:t xml:space="preserve">Kate </w:t>
      </w:r>
      <w:proofErr w:type="spellStart"/>
      <w:r>
        <w:t>Astbury</w:t>
      </w:r>
      <w:proofErr w:type="spellEnd"/>
      <w:r>
        <w:t>, French Studies, Warwick</w:t>
      </w:r>
    </w:p>
    <w:p w14:paraId="272ABAFD" w14:textId="77777777" w:rsidR="00526F4A" w:rsidRDefault="00526F4A">
      <w:r>
        <w:t>Mark Knights, History, Warwick</w:t>
      </w:r>
    </w:p>
    <w:p w14:paraId="2D5431EF" w14:textId="77777777" w:rsidR="00526F4A" w:rsidRDefault="00526F4A">
      <w:r>
        <w:t>Mark Philp, History, EHRC Director, Warwick</w:t>
      </w:r>
    </w:p>
    <w:p w14:paraId="120C763E" w14:textId="77777777" w:rsidR="004A5AE4" w:rsidRDefault="00526F4A">
      <w:r>
        <w:t xml:space="preserve">David Taylor, English, Warwick </w:t>
      </w:r>
    </w:p>
    <w:p w14:paraId="0320E8E4" w14:textId="77777777" w:rsidR="00526F4A" w:rsidRDefault="00526F4A">
      <w:r>
        <w:t xml:space="preserve">Proposals for papers should be submitted to </w:t>
      </w:r>
      <w:hyperlink r:id="rId6" w:history="1">
        <w:r w:rsidRPr="00F812CB">
          <w:rPr>
            <w:rStyle w:val="Hyperlink"/>
          </w:rPr>
          <w:t>t.smith.2@warwick.ac.uk</w:t>
        </w:r>
      </w:hyperlink>
      <w:r>
        <w:t xml:space="preserve"> by June 1</w:t>
      </w:r>
      <w:r w:rsidRPr="00526F4A">
        <w:rPr>
          <w:vertAlign w:val="superscript"/>
        </w:rPr>
        <w:t>st</w:t>
      </w:r>
      <w:r>
        <w:t xml:space="preserve"> 2015.</w:t>
      </w:r>
    </w:p>
    <w:p w14:paraId="2093276E" w14:textId="77777777" w:rsidR="00526F4A" w:rsidRDefault="00526F4A">
      <w:r>
        <w:t>The conference may be able to provide some financial assistance to those whose home institutions are unable to do so to enable their attendance.</w:t>
      </w:r>
    </w:p>
    <w:p w14:paraId="485C6E12" w14:textId="77777777" w:rsidR="00526F4A" w:rsidRDefault="00526F4A"/>
    <w:sectPr w:rsidR="00526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8A"/>
    <w:rsid w:val="0012761A"/>
    <w:rsid w:val="001E6975"/>
    <w:rsid w:val="004A5AE4"/>
    <w:rsid w:val="00526F4A"/>
    <w:rsid w:val="006B0663"/>
    <w:rsid w:val="007F0CFE"/>
    <w:rsid w:val="00A71D6C"/>
    <w:rsid w:val="00B26D01"/>
    <w:rsid w:val="00CC04BB"/>
    <w:rsid w:val="00CF68B7"/>
    <w:rsid w:val="00D6456C"/>
    <w:rsid w:val="00E414CD"/>
    <w:rsid w:val="00EB1A8A"/>
    <w:rsid w:val="00EE35ED"/>
    <w:rsid w:val="00EF6080"/>
    <w:rsid w:val="00F01048"/>
    <w:rsid w:val="00FC13DA"/>
    <w:rsid w:val="00FE43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4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E4"/>
    <w:rPr>
      <w:rFonts w:ascii="Tahoma" w:hAnsi="Tahoma" w:cs="Tahoma"/>
      <w:sz w:val="16"/>
      <w:szCs w:val="16"/>
    </w:rPr>
  </w:style>
  <w:style w:type="character" w:styleId="Hyperlink">
    <w:name w:val="Hyperlink"/>
    <w:basedOn w:val="DefaultParagraphFont"/>
    <w:uiPriority w:val="99"/>
    <w:unhideWhenUsed/>
    <w:rsid w:val="00526F4A"/>
    <w:rPr>
      <w:color w:val="0000FF" w:themeColor="hyperlink"/>
      <w:u w:val="single"/>
    </w:rPr>
  </w:style>
  <w:style w:type="character" w:styleId="CommentReference">
    <w:name w:val="annotation reference"/>
    <w:basedOn w:val="DefaultParagraphFont"/>
    <w:uiPriority w:val="99"/>
    <w:semiHidden/>
    <w:unhideWhenUsed/>
    <w:rsid w:val="00A71D6C"/>
    <w:rPr>
      <w:sz w:val="16"/>
      <w:szCs w:val="16"/>
    </w:rPr>
  </w:style>
  <w:style w:type="paragraph" w:styleId="CommentText">
    <w:name w:val="annotation text"/>
    <w:basedOn w:val="Normal"/>
    <w:link w:val="CommentTextChar"/>
    <w:uiPriority w:val="99"/>
    <w:semiHidden/>
    <w:unhideWhenUsed/>
    <w:rsid w:val="00A71D6C"/>
    <w:pPr>
      <w:spacing w:line="240" w:lineRule="auto"/>
    </w:pPr>
    <w:rPr>
      <w:sz w:val="20"/>
      <w:szCs w:val="20"/>
    </w:rPr>
  </w:style>
  <w:style w:type="character" w:customStyle="1" w:styleId="CommentTextChar">
    <w:name w:val="Comment Text Char"/>
    <w:basedOn w:val="DefaultParagraphFont"/>
    <w:link w:val="CommentText"/>
    <w:uiPriority w:val="99"/>
    <w:semiHidden/>
    <w:rsid w:val="00A71D6C"/>
    <w:rPr>
      <w:sz w:val="20"/>
      <w:szCs w:val="20"/>
    </w:rPr>
  </w:style>
  <w:style w:type="paragraph" w:styleId="CommentSubject">
    <w:name w:val="annotation subject"/>
    <w:basedOn w:val="CommentText"/>
    <w:next w:val="CommentText"/>
    <w:link w:val="CommentSubjectChar"/>
    <w:uiPriority w:val="99"/>
    <w:semiHidden/>
    <w:unhideWhenUsed/>
    <w:rsid w:val="00A71D6C"/>
    <w:rPr>
      <w:b/>
      <w:bCs/>
    </w:rPr>
  </w:style>
  <w:style w:type="character" w:customStyle="1" w:styleId="CommentSubjectChar">
    <w:name w:val="Comment Subject Char"/>
    <w:basedOn w:val="CommentTextChar"/>
    <w:link w:val="CommentSubject"/>
    <w:uiPriority w:val="99"/>
    <w:semiHidden/>
    <w:rsid w:val="00A71D6C"/>
    <w:rPr>
      <w:b/>
      <w:bCs/>
      <w:sz w:val="20"/>
      <w:szCs w:val="20"/>
    </w:rPr>
  </w:style>
  <w:style w:type="paragraph" w:styleId="Revision">
    <w:name w:val="Revision"/>
    <w:hidden/>
    <w:uiPriority w:val="99"/>
    <w:semiHidden/>
    <w:rsid w:val="00B26D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E4"/>
    <w:rPr>
      <w:rFonts w:ascii="Tahoma" w:hAnsi="Tahoma" w:cs="Tahoma"/>
      <w:sz w:val="16"/>
      <w:szCs w:val="16"/>
    </w:rPr>
  </w:style>
  <w:style w:type="character" w:styleId="Hyperlink">
    <w:name w:val="Hyperlink"/>
    <w:basedOn w:val="DefaultParagraphFont"/>
    <w:uiPriority w:val="99"/>
    <w:unhideWhenUsed/>
    <w:rsid w:val="00526F4A"/>
    <w:rPr>
      <w:color w:val="0000FF" w:themeColor="hyperlink"/>
      <w:u w:val="single"/>
    </w:rPr>
  </w:style>
  <w:style w:type="character" w:styleId="CommentReference">
    <w:name w:val="annotation reference"/>
    <w:basedOn w:val="DefaultParagraphFont"/>
    <w:uiPriority w:val="99"/>
    <w:semiHidden/>
    <w:unhideWhenUsed/>
    <w:rsid w:val="00A71D6C"/>
    <w:rPr>
      <w:sz w:val="16"/>
      <w:szCs w:val="16"/>
    </w:rPr>
  </w:style>
  <w:style w:type="paragraph" w:styleId="CommentText">
    <w:name w:val="annotation text"/>
    <w:basedOn w:val="Normal"/>
    <w:link w:val="CommentTextChar"/>
    <w:uiPriority w:val="99"/>
    <w:semiHidden/>
    <w:unhideWhenUsed/>
    <w:rsid w:val="00A71D6C"/>
    <w:pPr>
      <w:spacing w:line="240" w:lineRule="auto"/>
    </w:pPr>
    <w:rPr>
      <w:sz w:val="20"/>
      <w:szCs w:val="20"/>
    </w:rPr>
  </w:style>
  <w:style w:type="character" w:customStyle="1" w:styleId="CommentTextChar">
    <w:name w:val="Comment Text Char"/>
    <w:basedOn w:val="DefaultParagraphFont"/>
    <w:link w:val="CommentText"/>
    <w:uiPriority w:val="99"/>
    <w:semiHidden/>
    <w:rsid w:val="00A71D6C"/>
    <w:rPr>
      <w:sz w:val="20"/>
      <w:szCs w:val="20"/>
    </w:rPr>
  </w:style>
  <w:style w:type="paragraph" w:styleId="CommentSubject">
    <w:name w:val="annotation subject"/>
    <w:basedOn w:val="CommentText"/>
    <w:next w:val="CommentText"/>
    <w:link w:val="CommentSubjectChar"/>
    <w:uiPriority w:val="99"/>
    <w:semiHidden/>
    <w:unhideWhenUsed/>
    <w:rsid w:val="00A71D6C"/>
    <w:rPr>
      <w:b/>
      <w:bCs/>
    </w:rPr>
  </w:style>
  <w:style w:type="character" w:customStyle="1" w:styleId="CommentSubjectChar">
    <w:name w:val="Comment Subject Char"/>
    <w:basedOn w:val="CommentTextChar"/>
    <w:link w:val="CommentSubject"/>
    <w:uiPriority w:val="99"/>
    <w:semiHidden/>
    <w:rsid w:val="00A71D6C"/>
    <w:rPr>
      <w:b/>
      <w:bCs/>
      <w:sz w:val="20"/>
      <w:szCs w:val="20"/>
    </w:rPr>
  </w:style>
  <w:style w:type="paragraph" w:styleId="Revision">
    <w:name w:val="Revision"/>
    <w:hidden/>
    <w:uiPriority w:val="99"/>
    <w:semiHidden/>
    <w:rsid w:val="00B26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smith.2@warwick.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F4F87C0B</Template>
  <TotalTime>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Philp, Mark</dc:creator>
  <cp:lastModifiedBy>Philp, Mark</cp:lastModifiedBy>
  <cp:revision>5</cp:revision>
  <dcterms:created xsi:type="dcterms:W3CDTF">2015-01-26T14:56:00Z</dcterms:created>
  <dcterms:modified xsi:type="dcterms:W3CDTF">2015-01-26T15:21:00Z</dcterms:modified>
</cp:coreProperties>
</file>